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1" w:rsidRPr="001A29D1" w:rsidRDefault="00B05AE1" w:rsidP="00B05AE1">
      <w:pPr>
        <w:tabs>
          <w:tab w:val="left" w:pos="4500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A29D1">
        <w:rPr>
          <w:bCs/>
          <w:sz w:val="24"/>
          <w:szCs w:val="24"/>
        </w:rPr>
        <w:t xml:space="preserve">Приложение № 1 </w:t>
      </w:r>
    </w:p>
    <w:p w:rsidR="00B05AE1" w:rsidRPr="001A29D1" w:rsidRDefault="00B05AE1" w:rsidP="00B05AE1">
      <w:pPr>
        <w:tabs>
          <w:tab w:val="left" w:pos="4500"/>
        </w:tabs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1A29D1">
        <w:rPr>
          <w:bCs/>
          <w:sz w:val="24"/>
          <w:szCs w:val="24"/>
        </w:rPr>
        <w:t xml:space="preserve">к Правилам </w:t>
      </w:r>
      <w:r w:rsidRPr="001A29D1">
        <w:rPr>
          <w:sz w:val="24"/>
          <w:szCs w:val="24"/>
        </w:rPr>
        <w:t xml:space="preserve">банковского сопровождения </w:t>
      </w:r>
      <w:r>
        <w:rPr>
          <w:sz w:val="24"/>
          <w:szCs w:val="24"/>
        </w:rPr>
        <w:br/>
      </w:r>
      <w:r w:rsidRPr="001A29D1">
        <w:rPr>
          <w:sz w:val="24"/>
          <w:szCs w:val="24"/>
        </w:rPr>
        <w:t xml:space="preserve">АО АКБ «НОВИКОМБАНК» государственного контракта по государственному оборонному заказу </w:t>
      </w:r>
      <w:r>
        <w:rPr>
          <w:sz w:val="24"/>
          <w:szCs w:val="24"/>
        </w:rPr>
        <w:br/>
      </w:r>
      <w:r w:rsidRPr="001A29D1">
        <w:rPr>
          <w:sz w:val="24"/>
          <w:szCs w:val="24"/>
        </w:rPr>
        <w:t>(для Головного исполнителя государственного оборонного заказа)</w:t>
      </w:r>
      <w:r w:rsidRPr="001A29D1">
        <w:rPr>
          <w:bCs/>
          <w:sz w:val="24"/>
          <w:szCs w:val="24"/>
        </w:rPr>
        <w:t xml:space="preserve"> </w:t>
      </w:r>
    </w:p>
    <w:p w:rsidR="00B05AE1" w:rsidRPr="005115A5" w:rsidRDefault="00B05AE1" w:rsidP="00B05AE1">
      <w:pPr>
        <w:tabs>
          <w:tab w:val="num" w:pos="1080"/>
        </w:tabs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41245" cy="723265"/>
            <wp:effectExtent l="0" t="0" r="1905" b="635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E1" w:rsidRPr="005115A5" w:rsidRDefault="00B05AE1" w:rsidP="00B05AE1">
      <w:pPr>
        <w:spacing w:line="264" w:lineRule="auto"/>
        <w:rPr>
          <w:rFonts w:ascii="Verdana" w:hAnsi="Verdana"/>
          <w:sz w:val="16"/>
          <w:szCs w:val="24"/>
          <w:lang w:eastAsia="en-US"/>
        </w:rPr>
      </w:pPr>
    </w:p>
    <w:p w:rsidR="00B05AE1" w:rsidRPr="005115A5" w:rsidRDefault="00B05AE1" w:rsidP="00B05AE1">
      <w:pPr>
        <w:spacing w:line="264" w:lineRule="auto"/>
        <w:rPr>
          <w:rFonts w:ascii="Verdana" w:hAnsi="Verdana"/>
          <w:sz w:val="16"/>
          <w:szCs w:val="24"/>
          <w:lang w:eastAsia="en-US"/>
        </w:rPr>
      </w:pPr>
      <w:r w:rsidRPr="005115A5">
        <w:rPr>
          <w:rFonts w:ascii="Verdana" w:hAnsi="Verdana"/>
          <w:sz w:val="16"/>
          <w:szCs w:val="24"/>
          <w:lang w:eastAsia="en-US"/>
        </w:rPr>
        <w:t>АО АКБ «НОВИКОМБАНК»</w:t>
      </w:r>
    </w:p>
    <w:p w:rsidR="00B05AE1" w:rsidRPr="005115A5" w:rsidRDefault="00B05AE1" w:rsidP="00B05AE1">
      <w:pPr>
        <w:tabs>
          <w:tab w:val="num" w:pos="1080"/>
        </w:tabs>
        <w:ind w:left="2520" w:firstLine="1080"/>
        <w:rPr>
          <w:sz w:val="22"/>
          <w:szCs w:val="22"/>
        </w:rPr>
      </w:pPr>
      <w:r w:rsidRPr="005115A5">
        <w:rPr>
          <w:b/>
          <w:sz w:val="22"/>
          <w:szCs w:val="22"/>
        </w:rPr>
        <w:t xml:space="preserve">           ЗАЯВЛЕНИЕ</w:t>
      </w:r>
    </w:p>
    <w:p w:rsidR="00B05AE1" w:rsidRPr="005115A5" w:rsidRDefault="00B05AE1" w:rsidP="00B05AE1">
      <w:pPr>
        <w:jc w:val="center"/>
        <w:rPr>
          <w:b/>
          <w:sz w:val="22"/>
          <w:szCs w:val="22"/>
        </w:rPr>
      </w:pPr>
      <w:r w:rsidRPr="005115A5">
        <w:rPr>
          <w:b/>
          <w:sz w:val="22"/>
          <w:szCs w:val="22"/>
        </w:rPr>
        <w:t>о присоединении к Правилам банковского сопровождения АО АКБ «НОВИКОМБАНК»</w:t>
      </w:r>
    </w:p>
    <w:p w:rsidR="00B05AE1" w:rsidRPr="005115A5" w:rsidRDefault="00B05AE1" w:rsidP="00B05AE1">
      <w:pPr>
        <w:jc w:val="center"/>
        <w:rPr>
          <w:b/>
          <w:sz w:val="22"/>
          <w:szCs w:val="22"/>
        </w:rPr>
      </w:pPr>
      <w:r w:rsidRPr="005115A5">
        <w:rPr>
          <w:b/>
          <w:sz w:val="22"/>
          <w:szCs w:val="22"/>
        </w:rPr>
        <w:t>государственного контракта по государственному оборонному заказу</w:t>
      </w:r>
    </w:p>
    <w:p w:rsidR="00B05AE1" w:rsidRPr="00D07B42" w:rsidRDefault="00B05AE1" w:rsidP="00B05AE1">
      <w:pPr>
        <w:jc w:val="both"/>
        <w:rPr>
          <w:color w:val="000000"/>
          <w:sz w:val="8"/>
          <w:szCs w:val="22"/>
        </w:rPr>
      </w:pPr>
    </w:p>
    <w:p w:rsidR="00B05AE1" w:rsidRPr="00E425A7" w:rsidRDefault="00B05AE1" w:rsidP="00B05AE1">
      <w:pPr>
        <w:spacing w:line="360" w:lineRule="auto"/>
        <w:jc w:val="both"/>
        <w:rPr>
          <w:sz w:val="22"/>
          <w:szCs w:val="22"/>
        </w:rPr>
      </w:pPr>
      <w:r w:rsidRPr="00604DFA">
        <w:rPr>
          <w:color w:val="000000"/>
          <w:sz w:val="22"/>
          <w:szCs w:val="22"/>
        </w:rPr>
        <w:t>Территориальное подразделение Банка, в котором планируется обслуживание</w:t>
      </w:r>
      <w:r>
        <w:rPr>
          <w:rFonts w:ascii="Segoe UI" w:hAnsi="Segoe UI" w:cs="Segoe UI"/>
          <w:color w:val="000000"/>
        </w:rPr>
        <w:t xml:space="preserve"> </w:t>
      </w:r>
      <w:r w:rsidRPr="00E425A7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_____________________________________________</w:t>
      </w:r>
    </w:p>
    <w:p w:rsidR="00B05AE1" w:rsidRPr="005115A5" w:rsidRDefault="00B05AE1" w:rsidP="00B05AE1">
      <w:pPr>
        <w:spacing w:line="360" w:lineRule="auto"/>
        <w:jc w:val="both"/>
        <w:rPr>
          <w:sz w:val="22"/>
          <w:szCs w:val="22"/>
        </w:rPr>
      </w:pPr>
      <w:r w:rsidRPr="005115A5">
        <w:rPr>
          <w:sz w:val="22"/>
          <w:szCs w:val="22"/>
        </w:rPr>
        <w:t xml:space="preserve">Наименование заявителя (далее – Клиент) </w:t>
      </w:r>
    </w:p>
    <w:p w:rsidR="00B05AE1" w:rsidRPr="005115A5" w:rsidRDefault="00B05AE1" w:rsidP="00B05AE1">
      <w:pPr>
        <w:spacing w:line="360" w:lineRule="auto"/>
        <w:rPr>
          <w:i/>
          <w:sz w:val="16"/>
          <w:szCs w:val="16"/>
        </w:rPr>
      </w:pPr>
      <w:r w:rsidRPr="005115A5">
        <w:rPr>
          <w:b/>
          <w:sz w:val="24"/>
          <w:szCs w:val="24"/>
        </w:rPr>
        <w:t>___________________________________________________________________________</w:t>
      </w:r>
      <w:r>
        <w:rPr>
          <w:b/>
          <w:sz w:val="24"/>
          <w:szCs w:val="24"/>
        </w:rPr>
        <w:t xml:space="preserve"> </w:t>
      </w:r>
      <w:r w:rsidRPr="005115A5">
        <w:rPr>
          <w:i/>
          <w:sz w:val="16"/>
          <w:szCs w:val="16"/>
        </w:rPr>
        <w:t>(полное или краткое наименование юридического лица согласно учредительным документам/ФИО (при наличии) индивидуального предпринимателя или физического лица, занимающегося в установленном законодательством РФ порядке частной практикой)</w:t>
      </w:r>
    </w:p>
    <w:p w:rsidR="00B05AE1" w:rsidRDefault="00B05AE1" w:rsidP="00B05AE1">
      <w:pPr>
        <w:jc w:val="both"/>
        <w:rPr>
          <w:sz w:val="24"/>
          <w:szCs w:val="24"/>
        </w:rPr>
      </w:pPr>
      <w:r>
        <w:rPr>
          <w:sz w:val="22"/>
          <w:szCs w:val="22"/>
        </w:rPr>
        <w:t>Адрес юридического лица</w:t>
      </w:r>
      <w:r w:rsidRPr="005115A5" w:rsidDel="005D2392">
        <w:rPr>
          <w:sz w:val="22"/>
          <w:szCs w:val="22"/>
        </w:rPr>
        <w:t xml:space="preserve"> </w:t>
      </w:r>
      <w:r>
        <w:rPr>
          <w:sz w:val="22"/>
          <w:szCs w:val="22"/>
        </w:rPr>
        <w:t>(м</w:t>
      </w:r>
      <w:r w:rsidRPr="005115A5">
        <w:rPr>
          <w:sz w:val="22"/>
          <w:szCs w:val="22"/>
        </w:rPr>
        <w:t xml:space="preserve">есто </w:t>
      </w:r>
      <w:r>
        <w:rPr>
          <w:sz w:val="22"/>
          <w:szCs w:val="22"/>
        </w:rPr>
        <w:t xml:space="preserve">нахождения) </w:t>
      </w:r>
      <w:r w:rsidRPr="005115A5">
        <w:rPr>
          <w:sz w:val="22"/>
          <w:szCs w:val="22"/>
        </w:rPr>
        <w:t xml:space="preserve"> (согласно документам) Клиента:</w:t>
      </w:r>
    </w:p>
    <w:p w:rsidR="00B05AE1" w:rsidRDefault="00B05AE1" w:rsidP="00B05AE1">
      <w:pPr>
        <w:jc w:val="both"/>
        <w:rPr>
          <w:sz w:val="24"/>
          <w:szCs w:val="24"/>
        </w:rPr>
      </w:pPr>
      <w:r w:rsidRPr="005115A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</w:t>
      </w:r>
      <w:r w:rsidRPr="005115A5">
        <w:rPr>
          <w:sz w:val="24"/>
          <w:szCs w:val="24"/>
        </w:rPr>
        <w:t>__</w:t>
      </w:r>
    </w:p>
    <w:p w:rsidR="00B05AE1" w:rsidRDefault="00B05AE1" w:rsidP="00B05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Клиента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</w:tblGrid>
      <w:tr w:rsidR="00B05AE1" w:rsidRPr="003568E4" w:rsidTr="000702DF"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</w:tr>
    </w:tbl>
    <w:p w:rsidR="00B05AE1" w:rsidRPr="00283F64" w:rsidRDefault="00B05AE1" w:rsidP="00B05AE1">
      <w:pPr>
        <w:jc w:val="both"/>
        <w:rPr>
          <w:sz w:val="16"/>
          <w:szCs w:val="16"/>
        </w:rPr>
      </w:pPr>
    </w:p>
    <w:p w:rsidR="00B05AE1" w:rsidRDefault="00B05AE1" w:rsidP="00B05AE1">
      <w:pPr>
        <w:widowControl w:val="0"/>
        <w:rPr>
          <w:szCs w:val="18"/>
        </w:rPr>
      </w:pPr>
      <w:r>
        <w:rPr>
          <w:szCs w:val="18"/>
        </w:rPr>
        <w:t>Адрес электронной почты Клиента (</w:t>
      </w:r>
      <w:r>
        <w:rPr>
          <w:szCs w:val="18"/>
          <w:lang w:val="en-US"/>
        </w:rPr>
        <w:t>e</w:t>
      </w:r>
      <w:r>
        <w:rPr>
          <w:szCs w:val="18"/>
        </w:rPr>
        <w:t>-</w:t>
      </w:r>
      <w:r>
        <w:rPr>
          <w:szCs w:val="18"/>
          <w:lang w:val="en-US"/>
        </w:rPr>
        <w:t>mail</w:t>
      </w:r>
      <w:r>
        <w:rPr>
          <w:szCs w:val="18"/>
        </w:rPr>
        <w:t>):</w:t>
      </w:r>
    </w:p>
    <w:p w:rsidR="00B05AE1" w:rsidRDefault="00B05AE1" w:rsidP="00B05AE1">
      <w:pPr>
        <w:widowControl w:val="0"/>
        <w:rPr>
          <w:bCs/>
          <w:sz w:val="16"/>
          <w:szCs w:val="16"/>
        </w:rPr>
      </w:pPr>
      <w:r>
        <w:rPr>
          <w:szCs w:val="18"/>
        </w:rPr>
        <w:t>(</w:t>
      </w:r>
      <w:r>
        <w:rPr>
          <w:bCs/>
          <w:sz w:val="16"/>
          <w:szCs w:val="16"/>
        </w:rPr>
        <w:t>указывается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</w:tblGrid>
      <w:tr w:rsidR="00B05AE1" w:rsidRPr="003568E4" w:rsidTr="000702DF"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B05AE1" w:rsidRPr="003568E4" w:rsidRDefault="00B05AE1" w:rsidP="000702DF">
            <w:pPr>
              <w:jc w:val="both"/>
              <w:rPr>
                <w:sz w:val="24"/>
                <w:szCs w:val="24"/>
              </w:rPr>
            </w:pPr>
          </w:p>
        </w:tc>
      </w:tr>
    </w:tbl>
    <w:p w:rsidR="00B05AE1" w:rsidRPr="005115A5" w:rsidRDefault="00B05AE1" w:rsidP="00B05AE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5115A5">
        <w:rPr>
          <w:b/>
          <w:sz w:val="22"/>
          <w:szCs w:val="22"/>
        </w:rPr>
        <w:t>Идентификатор государственного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B05AE1" w:rsidRPr="003568E4" w:rsidTr="000702DF"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3568E4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</w:tbl>
    <w:p w:rsidR="00B05AE1" w:rsidRDefault="00B05AE1" w:rsidP="00B05AE1">
      <w:pPr>
        <w:widowControl w:val="0"/>
        <w:spacing w:line="360" w:lineRule="auto"/>
        <w:jc w:val="both"/>
        <w:rPr>
          <w:bCs/>
          <w:lang w:eastAsia="en-US"/>
        </w:rPr>
      </w:pPr>
      <w:r w:rsidRPr="005115A5">
        <w:rPr>
          <w:bCs/>
          <w:lang w:eastAsia="en-US"/>
        </w:rPr>
        <w:t xml:space="preserve">Дата государственного контракта </w:t>
      </w:r>
      <w:r>
        <w:rPr>
          <w:bCs/>
          <w:lang w:eastAsia="en-US"/>
        </w:rPr>
        <w:t>«</w:t>
      </w:r>
      <w:r w:rsidRPr="005115A5">
        <w:rPr>
          <w:bCs/>
          <w:lang w:eastAsia="en-US"/>
        </w:rPr>
        <w:t>_____</w:t>
      </w:r>
      <w:r>
        <w:rPr>
          <w:bCs/>
          <w:lang w:eastAsia="en-US"/>
        </w:rPr>
        <w:t>»</w:t>
      </w:r>
      <w:r w:rsidRPr="005115A5">
        <w:rPr>
          <w:bCs/>
          <w:lang w:eastAsia="en-US"/>
        </w:rPr>
        <w:t>__</w:t>
      </w:r>
      <w:r>
        <w:rPr>
          <w:bCs/>
          <w:lang w:eastAsia="en-US"/>
        </w:rPr>
        <w:t>____</w:t>
      </w:r>
      <w:r w:rsidRPr="005115A5">
        <w:rPr>
          <w:bCs/>
          <w:lang w:eastAsia="en-US"/>
        </w:rPr>
        <w:t>___</w:t>
      </w:r>
      <w:r>
        <w:rPr>
          <w:bCs/>
          <w:lang w:eastAsia="en-US"/>
        </w:rPr>
        <w:t>20__</w:t>
      </w:r>
      <w:r w:rsidRPr="005115A5">
        <w:rPr>
          <w:bCs/>
          <w:lang w:eastAsia="en-US"/>
        </w:rPr>
        <w:t xml:space="preserve">г.  </w:t>
      </w:r>
    </w:p>
    <w:p w:rsidR="00B05AE1" w:rsidRPr="00FE1E78" w:rsidDel="00753D83" w:rsidRDefault="00B05AE1" w:rsidP="00B05AE1">
      <w:pPr>
        <w:widowControl w:val="0"/>
        <w:spacing w:line="360" w:lineRule="auto"/>
        <w:rPr>
          <w:bCs/>
        </w:rPr>
      </w:pPr>
      <w:r w:rsidRPr="00FE1E78">
        <w:rPr>
          <w:bCs/>
        </w:rPr>
        <w:t>Номер государственного контракта: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B05AE1" w:rsidRPr="00FE1E78" w:rsidTr="000702DF"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B05AE1" w:rsidRPr="00FE1E78" w:rsidTr="000702D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05AE1" w:rsidRPr="00FE1E78" w:rsidRDefault="00B05AE1" w:rsidP="000702DF">
            <w:pPr>
              <w:widowControl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</w:tbl>
    <w:p w:rsidR="00B05AE1" w:rsidRPr="005115A5" w:rsidRDefault="00B05AE1" w:rsidP="00B05AE1">
      <w:pPr>
        <w:widowControl w:val="0"/>
        <w:spacing w:line="360" w:lineRule="auto"/>
        <w:rPr>
          <w:bCs/>
          <w:lang w:eastAsia="en-US"/>
        </w:rPr>
      </w:pPr>
      <w:r>
        <w:rPr>
          <w:bCs/>
        </w:rPr>
        <w:t>Сумма государственного контракта _____________________________ руб. _____коп.</w:t>
      </w:r>
    </w:p>
    <w:p w:rsidR="00B05AE1" w:rsidRPr="00FE2F76" w:rsidRDefault="00B05AE1" w:rsidP="00B05AE1">
      <w:pPr>
        <w:widowControl w:val="0"/>
        <w:spacing w:line="276" w:lineRule="auto"/>
        <w:rPr>
          <w:bCs/>
        </w:rPr>
      </w:pPr>
      <w:r w:rsidRPr="00FE2F76">
        <w:rPr>
          <w:bCs/>
        </w:rPr>
        <w:t>Номер зарезервированного отдельного счета для расчетов по</w:t>
      </w:r>
      <w:r>
        <w:rPr>
          <w:bCs/>
        </w:rPr>
        <w:t xml:space="preserve"> государственному </w:t>
      </w:r>
      <w:r w:rsidRPr="00FE2F76">
        <w:rPr>
          <w:bCs/>
        </w:rPr>
        <w:t>контракту (при наличии)</w:t>
      </w:r>
      <w:r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tblGridChange w:id="0">
          <w:tblGrid>
            <w:gridCol w:w="478"/>
            <w:gridCol w:w="478"/>
            <w:gridCol w:w="478"/>
            <w:gridCol w:w="478"/>
            <w:gridCol w:w="478"/>
            <w:gridCol w:w="478"/>
            <w:gridCol w:w="478"/>
            <w:gridCol w:w="478"/>
            <w:gridCol w:w="478"/>
            <w:gridCol w:w="479"/>
            <w:gridCol w:w="479"/>
            <w:gridCol w:w="479"/>
            <w:gridCol w:w="479"/>
            <w:gridCol w:w="479"/>
            <w:gridCol w:w="479"/>
            <w:gridCol w:w="479"/>
            <w:gridCol w:w="479"/>
            <w:gridCol w:w="479"/>
            <w:gridCol w:w="479"/>
            <w:gridCol w:w="479"/>
          </w:tblGrid>
        </w:tblGridChange>
      </w:tblGrid>
      <w:tr w:rsidR="00B05AE1" w:rsidTr="000702DF"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  <w:tc>
          <w:tcPr>
            <w:tcW w:w="250" w:type="pct"/>
            <w:shd w:val="clear" w:color="auto" w:fill="auto"/>
          </w:tcPr>
          <w:p w:rsidR="00B05AE1" w:rsidRDefault="00B05AE1" w:rsidP="000702DF">
            <w:pPr>
              <w:widowControl w:val="0"/>
              <w:spacing w:line="276" w:lineRule="auto"/>
            </w:pPr>
          </w:p>
        </w:tc>
      </w:tr>
    </w:tbl>
    <w:p w:rsidR="00B05AE1" w:rsidRPr="00283F64" w:rsidRDefault="00B05AE1" w:rsidP="00B05AE1">
      <w:pPr>
        <w:widowControl w:val="0"/>
        <w:spacing w:line="276" w:lineRule="auto"/>
        <w:rPr>
          <w:bCs/>
          <w:sz w:val="16"/>
          <w:szCs w:val="16"/>
          <w:lang w:eastAsia="en-US"/>
        </w:rPr>
      </w:pPr>
    </w:p>
    <w:tbl>
      <w:tblPr>
        <w:tblW w:w="96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3"/>
        <w:gridCol w:w="16"/>
      </w:tblGrid>
      <w:tr w:rsidR="00B05AE1" w:rsidRPr="005115A5" w:rsidTr="000702DF">
        <w:trPr>
          <w:trHeight w:val="8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5AE1" w:rsidRPr="00765613" w:rsidRDefault="00B05AE1" w:rsidP="00B05AE1">
            <w:pPr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Заполняется Клиентом </w:t>
            </w:r>
            <w:r w:rsidRPr="005115A5">
              <w:rPr>
                <w:i/>
                <w:iCs/>
                <w:lang w:eastAsia="en-US"/>
              </w:rPr>
              <w:t>в обязательном порядке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3"/>
            </w:tblGrid>
            <w:tr w:rsidR="00B05AE1" w:rsidRPr="00E35BF9" w:rsidTr="000702DF">
              <w:tc>
                <w:tcPr>
                  <w:tcW w:w="4082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  <w:r w:rsidRPr="00E35BF9">
                    <w:rPr>
                      <w:bCs/>
                      <w:i/>
                      <w:lang w:eastAsia="en-US"/>
                    </w:rPr>
                    <w:t>ИНН</w:t>
                  </w:r>
                </w:p>
              </w:tc>
              <w:tc>
                <w:tcPr>
                  <w:tcW w:w="4083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</w:p>
              </w:tc>
            </w:tr>
            <w:tr w:rsidR="00B05AE1" w:rsidRPr="00E35BF9" w:rsidTr="000702DF">
              <w:tc>
                <w:tcPr>
                  <w:tcW w:w="4082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  <w:r w:rsidRPr="00E35BF9">
                    <w:rPr>
                      <w:bCs/>
                      <w:i/>
                      <w:lang w:eastAsia="en-US"/>
                    </w:rPr>
                    <w:t>КПП</w:t>
                  </w:r>
                </w:p>
              </w:tc>
              <w:tc>
                <w:tcPr>
                  <w:tcW w:w="4083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</w:p>
              </w:tc>
            </w:tr>
            <w:tr w:rsidR="00B05AE1" w:rsidRPr="00E35BF9" w:rsidTr="000702DF">
              <w:tc>
                <w:tcPr>
                  <w:tcW w:w="4082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  <w:r w:rsidRPr="00E35BF9">
                    <w:rPr>
                      <w:bCs/>
                      <w:i/>
                      <w:lang w:eastAsia="en-US"/>
                    </w:rPr>
                    <w:t>ОКФС</w:t>
                  </w:r>
                </w:p>
              </w:tc>
              <w:tc>
                <w:tcPr>
                  <w:tcW w:w="4083" w:type="dxa"/>
                  <w:shd w:val="clear" w:color="auto" w:fill="FFFFFF"/>
                </w:tcPr>
                <w:p w:rsidR="00B05AE1" w:rsidRPr="00E35BF9" w:rsidRDefault="00B05AE1" w:rsidP="000702DF">
                  <w:pPr>
                    <w:widowControl w:val="0"/>
                    <w:spacing w:line="276" w:lineRule="auto"/>
                    <w:jc w:val="center"/>
                    <w:rPr>
                      <w:bCs/>
                      <w:i/>
                      <w:lang w:eastAsia="en-US"/>
                    </w:rPr>
                  </w:pPr>
                </w:p>
              </w:tc>
            </w:tr>
          </w:tbl>
          <w:p w:rsidR="00B05AE1" w:rsidRPr="005115A5" w:rsidRDefault="00B05AE1" w:rsidP="000702DF">
            <w:pPr>
              <w:widowControl w:val="0"/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B05AE1" w:rsidRPr="005115A5" w:rsidTr="000702DF">
        <w:trPr>
          <w:trHeight w:val="20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AE1" w:rsidRPr="005115A5" w:rsidRDefault="00B05AE1" w:rsidP="00B05AE1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  <w:bCs/>
                <w:sz w:val="24"/>
                <w:szCs w:val="24"/>
                <w:lang w:eastAsia="en-US"/>
              </w:rPr>
            </w:pPr>
            <w:r w:rsidRPr="005115A5">
              <w:rPr>
                <w:b/>
                <w:lang w:eastAsia="en-US"/>
              </w:rPr>
              <w:t>К ПРАВИЛАМ БАНКОВСКОГО СОПРОВОЖДЕНИЯ АО АКБ «НОВИКОМБАНК»  ГОСУДАРСТВЕННОГО КОНТРАКТА ПО ГОСУДАРСТЕННОМУ ОБОРОННОМУ ЗАКАЗУ</w:t>
            </w:r>
          </w:p>
        </w:tc>
      </w:tr>
      <w:tr w:rsidR="00B05AE1" w:rsidRPr="005115A5" w:rsidTr="000702DF">
        <w:trPr>
          <w:trHeight w:val="70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1" w:rsidRPr="005115A5" w:rsidRDefault="00B05AE1" w:rsidP="000702DF">
            <w:pPr>
              <w:widowControl w:val="0"/>
              <w:tabs>
                <w:tab w:val="left" w:pos="0"/>
              </w:tabs>
              <w:jc w:val="both"/>
              <w:rPr>
                <w:lang w:eastAsia="en-US"/>
              </w:rPr>
            </w:pPr>
            <w:r w:rsidRPr="005115A5">
              <w:rPr>
                <w:lang w:eastAsia="en-US"/>
              </w:rPr>
              <w:t>Настоящим Клиент в соответствии со статьей 428 Гражданского кодекса Российской Федерации присоединяется к действующей редакции Правил банковского сопровождения АО АКБ «НОВИКОМБАНК» государственного контракта по государственному оборонному заказу и подтверждает, что:</w:t>
            </w:r>
          </w:p>
          <w:p w:rsidR="00B05AE1" w:rsidRPr="005115A5" w:rsidRDefault="00B05AE1" w:rsidP="00B05AE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40"/>
              </w:tabs>
              <w:ind w:left="540" w:hanging="540"/>
              <w:jc w:val="both"/>
              <w:rPr>
                <w:lang w:eastAsia="en-US"/>
              </w:rPr>
            </w:pPr>
            <w:r w:rsidRPr="005115A5">
              <w:rPr>
                <w:lang w:eastAsia="en-US"/>
              </w:rPr>
              <w:t xml:space="preserve">ознакомился с Правилами банковского сопровождения АО АКБ «НОВИКОМБАНК» государственного </w:t>
            </w:r>
            <w:r w:rsidRPr="005115A5">
              <w:rPr>
                <w:lang w:eastAsia="en-US"/>
              </w:rPr>
              <w:lastRenderedPageBreak/>
              <w:t xml:space="preserve">контракта по государственному оборонному заказу, понимает их текст, </w:t>
            </w:r>
            <w:proofErr w:type="gramStart"/>
            <w:r w:rsidRPr="005115A5">
              <w:rPr>
                <w:lang w:eastAsia="en-US"/>
              </w:rPr>
              <w:t>выражает свое согласие с ними и обязуется</w:t>
            </w:r>
            <w:proofErr w:type="gramEnd"/>
            <w:r w:rsidRPr="005115A5">
              <w:rPr>
                <w:lang w:eastAsia="en-US"/>
              </w:rPr>
              <w:t xml:space="preserve"> их выполнять;</w:t>
            </w:r>
          </w:p>
          <w:p w:rsidR="00B05AE1" w:rsidRPr="005115A5" w:rsidRDefault="00B05AE1" w:rsidP="00B05AE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40"/>
              </w:tabs>
              <w:ind w:left="539" w:hanging="539"/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5115A5">
              <w:rPr>
                <w:lang w:eastAsia="en-US"/>
              </w:rPr>
              <w:t>настоящее Заявление является документом, подтв</w:t>
            </w:r>
            <w:r>
              <w:rPr>
                <w:lang w:eastAsia="en-US"/>
              </w:rPr>
              <w:t>е</w:t>
            </w:r>
            <w:r w:rsidRPr="005115A5">
              <w:rPr>
                <w:lang w:eastAsia="en-US"/>
              </w:rPr>
              <w:t>рждающим факт заключения Договора банковского сопровождения государственного контракта по государственному оборонному заказу (Договора БС ГОЗ)</w:t>
            </w:r>
            <w:proofErr w:type="gramStart"/>
            <w:r w:rsidRPr="005115A5">
              <w:rPr>
                <w:lang w:eastAsia="en-US"/>
              </w:rPr>
              <w:t>,</w:t>
            </w:r>
            <w:r w:rsidRPr="00D07B42">
              <w:t>п</w:t>
            </w:r>
            <w:proofErr w:type="gramEnd"/>
            <w:r w:rsidRPr="00D07B42">
              <w:t>осле проставлении на Заявлении отметки Банка об открытии ОБС,</w:t>
            </w:r>
            <w:r w:rsidRPr="005115A5">
              <w:rPr>
                <w:lang w:eastAsia="en-US"/>
              </w:rPr>
              <w:t xml:space="preserve"> который представляет </w:t>
            </w:r>
            <w:r>
              <w:rPr>
                <w:lang w:eastAsia="en-US"/>
              </w:rPr>
              <w:br/>
            </w:r>
            <w:r w:rsidRPr="005115A5">
              <w:rPr>
                <w:lang w:eastAsia="en-US"/>
              </w:rPr>
              <w:t xml:space="preserve">собой совокупность настоящего Заявления и Правил банковского сопровождения </w:t>
            </w:r>
            <w:r>
              <w:rPr>
                <w:lang w:eastAsia="en-US"/>
              </w:rPr>
              <w:br/>
            </w:r>
            <w:r w:rsidRPr="005115A5">
              <w:rPr>
                <w:lang w:eastAsia="en-US"/>
              </w:rPr>
              <w:t>АО АКБ «НОВИКОМБАНК» государственного контракта по государственному оборонному заказу.</w:t>
            </w:r>
          </w:p>
        </w:tc>
      </w:tr>
      <w:tr w:rsidR="00B05AE1" w:rsidRPr="005115A5" w:rsidTr="000702DF">
        <w:trPr>
          <w:gridAfter w:val="1"/>
          <w:wAfter w:w="16" w:type="dxa"/>
          <w:trHeight w:val="49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AE1" w:rsidRPr="005115A5" w:rsidRDefault="00B05AE1" w:rsidP="00B05AE1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5115A5">
              <w:rPr>
                <w:b/>
                <w:sz w:val="22"/>
                <w:szCs w:val="22"/>
                <w:lang w:eastAsia="en-US"/>
              </w:rPr>
              <w:lastRenderedPageBreak/>
              <w:t>К УСЛОВИЯМ ОТКРЫТИЯ И ОБСЛУЖИВАНИЯ АО АКБ «НОВИКОМБАНК» ОТДЕЛЬНОГО БАНКОВСКОГО СЧЕТА</w:t>
            </w:r>
          </w:p>
        </w:tc>
      </w:tr>
      <w:tr w:rsidR="00B05AE1" w:rsidRPr="005115A5" w:rsidTr="000702DF">
        <w:trPr>
          <w:gridAfter w:val="1"/>
          <w:wAfter w:w="16" w:type="dxa"/>
          <w:trHeight w:val="98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1" w:rsidRPr="005115A5" w:rsidRDefault="00B05AE1" w:rsidP="000702DF">
            <w:pPr>
              <w:widowControl w:val="0"/>
              <w:tabs>
                <w:tab w:val="left" w:pos="0"/>
              </w:tabs>
              <w:jc w:val="both"/>
              <w:rPr>
                <w:lang w:eastAsia="en-US"/>
              </w:rPr>
            </w:pPr>
            <w:r w:rsidRPr="005115A5">
              <w:rPr>
                <w:b/>
                <w:lang w:eastAsia="en-US"/>
              </w:rPr>
              <w:t>Клиент просит открыть отдельный банковский счет</w:t>
            </w:r>
            <w:r w:rsidRPr="005115A5">
              <w:rPr>
                <w:lang w:eastAsia="en-US"/>
              </w:rPr>
              <w:t xml:space="preserve"> (ОБС) в валюте </w:t>
            </w:r>
            <w:r w:rsidRPr="005115A5">
              <w:rPr>
                <w:iCs/>
                <w:lang w:eastAsia="en-US"/>
              </w:rPr>
              <w:t>Российской Федерации</w:t>
            </w:r>
            <w:r w:rsidRPr="005115A5">
              <w:rPr>
                <w:lang w:eastAsia="en-US"/>
              </w:rPr>
              <w:t xml:space="preserve"> на основании действующего законодательства Российской Федерации и требований АО АКБ «НОВИКОМБАНК».</w:t>
            </w:r>
          </w:p>
          <w:p w:rsidR="00B05AE1" w:rsidRPr="005115A5" w:rsidRDefault="00B05AE1" w:rsidP="000702DF">
            <w:pPr>
              <w:widowControl w:val="0"/>
              <w:tabs>
                <w:tab w:val="left" w:pos="0"/>
              </w:tabs>
              <w:jc w:val="both"/>
              <w:rPr>
                <w:lang w:eastAsia="en-US"/>
              </w:rPr>
            </w:pPr>
            <w:r w:rsidRPr="005115A5">
              <w:rPr>
                <w:lang w:eastAsia="en-US"/>
              </w:rPr>
              <w:t>Клиент подтверждает, что:</w:t>
            </w:r>
          </w:p>
          <w:p w:rsidR="00B05AE1" w:rsidRPr="005115A5" w:rsidRDefault="00B05AE1" w:rsidP="00B05AE1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284"/>
              </w:tabs>
              <w:ind w:left="284" w:hanging="284"/>
              <w:jc w:val="both"/>
              <w:rPr>
                <w:lang w:eastAsia="en-US"/>
              </w:rPr>
            </w:pPr>
            <w:r w:rsidRPr="005115A5">
              <w:rPr>
                <w:lang w:eastAsia="en-US"/>
              </w:rPr>
              <w:t xml:space="preserve">ознакомился с действующими Условиями открытия и обслуживания АО АКБ «НОВИКОМБАНК» отдельного банковского счета, понимает их текст, уведомлен об установленных по ОБС ограничениях, </w:t>
            </w:r>
            <w:proofErr w:type="gramStart"/>
            <w:r w:rsidRPr="005115A5">
              <w:rPr>
                <w:lang w:eastAsia="en-US"/>
              </w:rPr>
              <w:t>выражает свое согласие с ними и обязуется</w:t>
            </w:r>
            <w:proofErr w:type="gramEnd"/>
            <w:r w:rsidRPr="005115A5">
              <w:rPr>
                <w:lang w:eastAsia="en-US"/>
              </w:rPr>
              <w:t xml:space="preserve"> их выполнять;</w:t>
            </w:r>
          </w:p>
          <w:p w:rsidR="00B05AE1" w:rsidRDefault="00B05AE1" w:rsidP="00B05AE1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284"/>
              </w:tabs>
              <w:ind w:left="284" w:hanging="284"/>
              <w:jc w:val="both"/>
              <w:rPr>
                <w:lang w:eastAsia="en-US"/>
              </w:rPr>
            </w:pPr>
            <w:r w:rsidRPr="005115A5">
              <w:rPr>
                <w:lang w:eastAsia="en-US"/>
              </w:rPr>
              <w:t>настоящее Заявление является документом, подтверждающим факт заключения Договора отдельного банковского счета;</w:t>
            </w:r>
          </w:p>
          <w:p w:rsidR="00B05AE1" w:rsidRPr="005115A5" w:rsidRDefault="00B05AE1" w:rsidP="00B05AE1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284"/>
              </w:tabs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 отдельного банковского счета в других уполномоченных банках по государственному контракту, указанному в настоящем Заявлении.</w:t>
            </w:r>
          </w:p>
          <w:p w:rsidR="00B05AE1" w:rsidRPr="005115A5" w:rsidRDefault="00B05AE1" w:rsidP="00B05AE1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num" w:pos="567"/>
              </w:tabs>
              <w:ind w:left="568" w:hanging="284"/>
              <w:jc w:val="both"/>
              <w:rPr>
                <w:i/>
                <w:iCs/>
                <w:sz w:val="6"/>
                <w:szCs w:val="6"/>
                <w:lang w:eastAsia="en-US"/>
              </w:rPr>
            </w:pPr>
          </w:p>
        </w:tc>
      </w:tr>
      <w:tr w:rsidR="00B05AE1" w:rsidRPr="005115A5" w:rsidTr="000702DF">
        <w:trPr>
          <w:gridAfter w:val="1"/>
          <w:wAfter w:w="16" w:type="dxa"/>
          <w:trHeight w:val="25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AE1" w:rsidRPr="005115A5" w:rsidRDefault="00B05AE1" w:rsidP="00B05AE1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rPr>
                <w:b/>
                <w:bCs/>
                <w:lang w:eastAsia="en-US"/>
              </w:rPr>
            </w:pPr>
            <w:r w:rsidRPr="005115A5">
              <w:rPr>
                <w:b/>
                <w:lang w:eastAsia="en-US"/>
              </w:rPr>
              <w:t>К УСЛОВИЯМ ОБСЛУЖИВАНИЯ ОБС ПО ТАРИФАМ АО АКБ «НОВИКОМБАНК»</w:t>
            </w:r>
          </w:p>
        </w:tc>
      </w:tr>
      <w:tr w:rsidR="00B05AE1" w:rsidRPr="005115A5" w:rsidTr="000702DF">
        <w:trPr>
          <w:gridAfter w:val="1"/>
          <w:wAfter w:w="16" w:type="dxa"/>
          <w:trHeight w:val="56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E1" w:rsidRPr="005115A5" w:rsidRDefault="00B05AE1" w:rsidP="000702DF">
            <w:pPr>
              <w:widowControl w:val="0"/>
              <w:jc w:val="both"/>
              <w:rPr>
                <w:iCs/>
                <w:lang w:eastAsia="en-US"/>
              </w:rPr>
            </w:pPr>
            <w:r w:rsidRPr="00B514D5">
              <w:rPr>
                <w:lang w:eastAsia="en-US"/>
              </w:rPr>
              <w:t xml:space="preserve">Настоящим Клиент </w:t>
            </w:r>
            <w:r>
              <w:rPr>
                <w:lang w:eastAsia="en-US"/>
              </w:rPr>
              <w:t xml:space="preserve">подтверждает, что </w:t>
            </w:r>
            <w:r w:rsidRPr="00B514D5">
              <w:rPr>
                <w:lang w:eastAsia="en-US"/>
              </w:rPr>
              <w:t>ознакомился с Тарифам</w:t>
            </w:r>
            <w:proofErr w:type="gramStart"/>
            <w:r w:rsidRPr="00B514D5">
              <w:rPr>
                <w:lang w:eastAsia="en-US"/>
              </w:rPr>
              <w:t>и АО А</w:t>
            </w:r>
            <w:proofErr w:type="gramEnd"/>
            <w:r w:rsidRPr="00B514D5">
              <w:rPr>
                <w:lang w:eastAsia="en-US"/>
              </w:rPr>
              <w:t>КБ «НОВИКОМБАНК</w:t>
            </w:r>
            <w:r w:rsidRPr="00B514D5">
              <w:t xml:space="preserve"> для юридических лиц и индивидуальных предпринимателей</w:t>
            </w:r>
            <w:r>
              <w:t xml:space="preserve"> по отдельным счетам,</w:t>
            </w:r>
            <w:r w:rsidRPr="005115A5">
              <w:rPr>
                <w:b/>
                <w:lang w:eastAsia="en-US"/>
              </w:rPr>
              <w:t xml:space="preserve"> </w:t>
            </w:r>
            <w:r w:rsidRPr="005115A5">
              <w:rPr>
                <w:lang w:eastAsia="en-US"/>
              </w:rPr>
              <w:t xml:space="preserve">понимает их текст, выражает свое согласие с ними, обязуется их выполнять и </w:t>
            </w:r>
            <w:r w:rsidRPr="005115A5">
              <w:rPr>
                <w:color w:val="000000"/>
                <w:lang w:eastAsia="en-US"/>
              </w:rPr>
              <w:t>просит осуществлять оказание услуг по его ОБС, указанному в разделе «</w:t>
            </w:r>
            <w:r>
              <w:rPr>
                <w:color w:val="000000"/>
                <w:lang w:eastAsia="en-US"/>
              </w:rPr>
              <w:t>ОТМЕТКИ БАНКА</w:t>
            </w:r>
            <w:r w:rsidRPr="005115A5">
              <w:rPr>
                <w:color w:val="000000"/>
                <w:lang w:eastAsia="en-US"/>
              </w:rPr>
              <w:t>»</w:t>
            </w:r>
            <w:r w:rsidRPr="005115A5">
              <w:rPr>
                <w:lang w:eastAsia="en-US"/>
              </w:rPr>
              <w:t>.</w:t>
            </w:r>
          </w:p>
        </w:tc>
      </w:tr>
    </w:tbl>
    <w:p w:rsidR="00B05AE1" w:rsidRPr="005115A5" w:rsidRDefault="00B05AE1" w:rsidP="00B05AE1">
      <w:pPr>
        <w:spacing w:line="360" w:lineRule="auto"/>
        <w:ind w:firstLine="709"/>
        <w:rPr>
          <w:b/>
        </w:rPr>
      </w:pPr>
      <w:r w:rsidRPr="005115A5">
        <w:rPr>
          <w:b/>
        </w:rPr>
        <w:t>Просим установить периодичность выдачи выписок по банковскому счету</w:t>
      </w:r>
      <w:r w:rsidRPr="005115A5">
        <w:rPr>
          <w:vertAlign w:val="superscript"/>
        </w:rPr>
        <w:footnoteReference w:id="1"/>
      </w:r>
      <w:r w:rsidRPr="005115A5">
        <w:rPr>
          <w:b/>
        </w:rPr>
        <w:t>:</w:t>
      </w:r>
    </w:p>
    <w:p w:rsidR="00B05AE1" w:rsidRPr="005115A5" w:rsidRDefault="00B05AE1" w:rsidP="00B05AE1">
      <w:pPr>
        <w:numPr>
          <w:ilvl w:val="0"/>
          <w:numId w:val="1"/>
        </w:numPr>
        <w:ind w:left="425" w:hanging="425"/>
      </w:pPr>
      <w:r w:rsidRPr="005115A5">
        <w:t xml:space="preserve">по мере совершения операций </w:t>
      </w:r>
    </w:p>
    <w:p w:rsidR="00B05AE1" w:rsidRPr="005115A5" w:rsidRDefault="00B05AE1" w:rsidP="00B05AE1">
      <w:pPr>
        <w:numPr>
          <w:ilvl w:val="0"/>
          <w:numId w:val="1"/>
        </w:numPr>
        <w:ind w:left="425" w:hanging="425"/>
      </w:pPr>
      <w:r w:rsidRPr="005115A5">
        <w:t>по требованию</w:t>
      </w:r>
    </w:p>
    <w:p w:rsidR="00B05AE1" w:rsidRPr="009B1085" w:rsidRDefault="00B05AE1" w:rsidP="00B05AE1">
      <w:pPr>
        <w:ind w:firstLine="425"/>
        <w:jc w:val="both"/>
      </w:pPr>
      <w:r w:rsidRPr="009B1085">
        <w:t>Подтверждаем, что на дату предоставления настоящего заявления изменения в документах и сведениях, предоставленных ранее при открытии предыдущего</w:t>
      </w:r>
      <w:proofErr w:type="gramStart"/>
      <w:r w:rsidRPr="009B1085">
        <w:t xml:space="preserve"> (-</w:t>
      </w:r>
      <w:proofErr w:type="gramEnd"/>
      <w:r w:rsidRPr="009B1085">
        <w:t>их) счета (-</w:t>
      </w:r>
      <w:proofErr w:type="spellStart"/>
      <w:r w:rsidRPr="009B1085">
        <w:t>ов</w:t>
      </w:r>
      <w:proofErr w:type="spellEnd"/>
      <w:r w:rsidRPr="009B1085">
        <w:t>), отсутствуют</w:t>
      </w:r>
      <w:r>
        <w:rPr>
          <w:rStyle w:val="a3"/>
        </w:rPr>
        <w:footnoteReference w:id="2"/>
      </w:r>
      <w:r w:rsidRPr="009B1085">
        <w:t>.</w:t>
      </w:r>
    </w:p>
    <w:p w:rsidR="00B05AE1" w:rsidRPr="009B1085" w:rsidRDefault="00B05AE1" w:rsidP="00B05AE1">
      <w:pPr>
        <w:ind w:left="3544" w:hanging="2836"/>
        <w:jc w:val="both"/>
      </w:pPr>
      <w:proofErr w:type="gramStart"/>
      <w:r w:rsidRPr="00AE2FFB">
        <w:rPr>
          <w:lang w:val="en-US"/>
        </w:rPr>
        <w:t></w:t>
      </w:r>
      <w:r w:rsidRPr="009B1085">
        <w:t xml:space="preserve"> Изменения отсутствуют.</w:t>
      </w:r>
      <w:proofErr w:type="gramEnd"/>
      <w:r w:rsidRPr="009B1085">
        <w:tab/>
      </w:r>
      <w:proofErr w:type="gramStart"/>
      <w:r w:rsidRPr="00AE2FFB">
        <w:rPr>
          <w:lang w:val="en-US"/>
        </w:rPr>
        <w:t></w:t>
      </w:r>
      <w:r w:rsidRPr="009B1085">
        <w:t xml:space="preserve"> Изменения имеются.</w:t>
      </w:r>
      <w:proofErr w:type="gramEnd"/>
      <w:r w:rsidRPr="009B1085">
        <w:t xml:space="preserve"> Соответствующие документы направлены в АО АКБ "НОВИКОМБАНК"</w:t>
      </w:r>
    </w:p>
    <w:p w:rsidR="00651075" w:rsidRDefault="00651075" w:rsidP="00B05AE1">
      <w:pPr>
        <w:jc w:val="both"/>
      </w:pPr>
    </w:p>
    <w:p w:rsidR="00651075" w:rsidRDefault="00651075" w:rsidP="00B05AE1">
      <w:pPr>
        <w:jc w:val="both"/>
      </w:pPr>
    </w:p>
    <w:p w:rsidR="00651075" w:rsidRDefault="00651075" w:rsidP="00B05AE1">
      <w:pPr>
        <w:jc w:val="both"/>
      </w:pPr>
    </w:p>
    <w:p w:rsidR="00B05AE1" w:rsidRPr="005115A5" w:rsidRDefault="00B05AE1" w:rsidP="00B05AE1">
      <w:pPr>
        <w:jc w:val="both"/>
      </w:pPr>
      <w:r w:rsidRPr="005115A5">
        <w:t>Руководитель/представитель по доверенности</w:t>
      </w:r>
      <w:proofErr w:type="gramStart"/>
      <w:r w:rsidRPr="005115A5">
        <w:t xml:space="preserve"> ______________________(                                  )</w:t>
      </w:r>
      <w:proofErr w:type="gramEnd"/>
    </w:p>
    <w:p w:rsidR="00B05AE1" w:rsidRDefault="00B05AE1" w:rsidP="00B05AE1">
      <w:pPr>
        <w:jc w:val="both"/>
      </w:pPr>
      <w:r w:rsidRPr="005115A5">
        <w:t xml:space="preserve">М.П.               </w:t>
      </w:r>
      <w:r w:rsidRPr="005115A5">
        <w:tab/>
        <w:t xml:space="preserve">     </w:t>
      </w:r>
    </w:p>
    <w:p w:rsidR="00B05AE1" w:rsidRPr="00D07B42" w:rsidRDefault="00B05AE1" w:rsidP="00B05AE1">
      <w:pPr>
        <w:jc w:val="both"/>
        <w:rPr>
          <w:b/>
          <w:sz w:val="16"/>
          <w:szCs w:val="22"/>
        </w:rPr>
      </w:pPr>
    </w:p>
    <w:p w:rsidR="00651075" w:rsidRDefault="00651075" w:rsidP="00B05AE1">
      <w:pPr>
        <w:jc w:val="both"/>
        <w:rPr>
          <w:b/>
          <w:sz w:val="22"/>
          <w:szCs w:val="22"/>
        </w:rPr>
      </w:pPr>
    </w:p>
    <w:p w:rsidR="00B05AE1" w:rsidRPr="00696087" w:rsidRDefault="00B05AE1" w:rsidP="00B05AE1">
      <w:pPr>
        <w:jc w:val="both"/>
        <w:rPr>
          <w:b/>
          <w:sz w:val="22"/>
          <w:szCs w:val="22"/>
        </w:rPr>
      </w:pPr>
      <w:r w:rsidRPr="00696087">
        <w:rPr>
          <w:b/>
          <w:sz w:val="22"/>
          <w:szCs w:val="22"/>
        </w:rPr>
        <w:t xml:space="preserve">«___»__________20___ г. </w:t>
      </w: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B05AE1" w:rsidRDefault="00B05AE1" w:rsidP="00B05AE1">
      <w:pPr>
        <w:jc w:val="both"/>
      </w:pPr>
    </w:p>
    <w:p w:rsidR="00E3290B" w:rsidRDefault="00E3290B">
      <w:bookmarkStart w:id="1" w:name="_GoBack"/>
      <w:bookmarkEnd w:id="1"/>
    </w:p>
    <w:sectPr w:rsidR="00E3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E1" w:rsidRDefault="00B05AE1" w:rsidP="00B05AE1">
      <w:r>
        <w:separator/>
      </w:r>
    </w:p>
  </w:endnote>
  <w:endnote w:type="continuationSeparator" w:id="0">
    <w:p w:rsidR="00B05AE1" w:rsidRDefault="00B05AE1" w:rsidP="00B0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E1" w:rsidRDefault="00B05AE1" w:rsidP="00B05AE1">
      <w:r>
        <w:separator/>
      </w:r>
    </w:p>
  </w:footnote>
  <w:footnote w:type="continuationSeparator" w:id="0">
    <w:p w:rsidR="00B05AE1" w:rsidRDefault="00B05AE1" w:rsidP="00B05AE1">
      <w:r>
        <w:continuationSeparator/>
      </w:r>
    </w:p>
  </w:footnote>
  <w:footnote w:id="1">
    <w:p w:rsidR="00B05AE1" w:rsidRPr="00C56459" w:rsidRDefault="00B05AE1" w:rsidP="00B05AE1">
      <w:pPr>
        <w:pStyle w:val="a4"/>
        <w:jc w:val="both"/>
        <w:rPr>
          <w:i/>
          <w:vertAlign w:val="subscript"/>
        </w:rPr>
      </w:pPr>
      <w:r w:rsidRPr="00C56459">
        <w:rPr>
          <w:rStyle w:val="a3"/>
          <w:vertAlign w:val="subscript"/>
        </w:rPr>
        <w:footnoteRef/>
      </w:r>
      <w:r w:rsidRPr="00C56459">
        <w:rPr>
          <w:b/>
          <w:i/>
          <w:vertAlign w:val="subscript"/>
        </w:rPr>
        <w:t xml:space="preserve"> </w:t>
      </w:r>
      <w:r w:rsidRPr="00C56459">
        <w:rPr>
          <w:i/>
          <w:vertAlign w:val="subscript"/>
        </w:rPr>
        <w:t>В случае осуществления операций по отдельному счету с использованием системы дистанционного банковского обслуживания выписки направляются по указанной системе. В период неработоспособности системы дистанционного банковского обслуживания выдача выписок осуществляется на бумажном носителе в порядке, предусмотренном настоящим заявлением.</w:t>
      </w:r>
    </w:p>
    <w:p w:rsidR="00B05AE1" w:rsidRPr="00C56459" w:rsidRDefault="00B05AE1" w:rsidP="00B05AE1">
      <w:pPr>
        <w:pStyle w:val="a4"/>
        <w:jc w:val="both"/>
        <w:rPr>
          <w:vertAlign w:val="subscript"/>
        </w:rPr>
      </w:pPr>
      <w:r w:rsidRPr="00C56459">
        <w:rPr>
          <w:rStyle w:val="a3"/>
          <w:vertAlign w:val="subscript"/>
        </w:rPr>
        <w:t xml:space="preserve">2. </w:t>
      </w:r>
      <w:r w:rsidRPr="00C56459">
        <w:rPr>
          <w:i/>
          <w:vertAlign w:val="subscript"/>
        </w:rPr>
        <w:t>Заполняется при наличии в данном подразделении Банка ранее открытых счетов</w:t>
      </w:r>
    </w:p>
  </w:footnote>
  <w:footnote w:id="2">
    <w:p w:rsidR="00B05AE1" w:rsidRPr="007B02C9" w:rsidRDefault="00B05AE1" w:rsidP="00B05AE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DDE"/>
    <w:multiLevelType w:val="hybridMultilevel"/>
    <w:tmpl w:val="D830384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0E36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0FA711C"/>
    <w:multiLevelType w:val="hybridMultilevel"/>
    <w:tmpl w:val="F30A6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658A2AC5"/>
    <w:multiLevelType w:val="hybridMultilevel"/>
    <w:tmpl w:val="E622408E"/>
    <w:lvl w:ilvl="0" w:tplc="EA7662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81A7A"/>
    <w:multiLevelType w:val="hybridMultilevel"/>
    <w:tmpl w:val="F0B4F04C"/>
    <w:lvl w:ilvl="0" w:tplc="8BEEA6B4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1"/>
    <w:rsid w:val="00605B9A"/>
    <w:rsid w:val="00651075"/>
    <w:rsid w:val="007E0A13"/>
    <w:rsid w:val="00B05AE1"/>
    <w:rsid w:val="00C74AC6"/>
    <w:rsid w:val="00D57D37"/>
    <w:rsid w:val="00E3290B"/>
    <w:rsid w:val="00F71231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05AE1"/>
    <w:rPr>
      <w:vertAlign w:val="superscript"/>
    </w:rPr>
  </w:style>
  <w:style w:type="paragraph" w:styleId="a4">
    <w:name w:val="footnote text"/>
    <w:basedOn w:val="a"/>
    <w:link w:val="a5"/>
    <w:rsid w:val="00B05AE1"/>
  </w:style>
  <w:style w:type="character" w:customStyle="1" w:styleId="a5">
    <w:name w:val="Текст сноски Знак"/>
    <w:basedOn w:val="a0"/>
    <w:link w:val="a4"/>
    <w:rsid w:val="00B0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05AE1"/>
    <w:rPr>
      <w:vertAlign w:val="superscript"/>
    </w:rPr>
  </w:style>
  <w:style w:type="paragraph" w:styleId="a4">
    <w:name w:val="footnote text"/>
    <w:basedOn w:val="a"/>
    <w:link w:val="a5"/>
    <w:rsid w:val="00B05AE1"/>
  </w:style>
  <w:style w:type="character" w:customStyle="1" w:styleId="a5">
    <w:name w:val="Текст сноски Знак"/>
    <w:basedOn w:val="a0"/>
    <w:link w:val="a4"/>
    <w:rsid w:val="00B0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Шенчук Светлана Васильевна</dc:creator>
  <cp:lastModifiedBy>Шенчук Светлана Васильевна</cp:lastModifiedBy>
  <cp:revision>2</cp:revision>
  <dcterms:created xsi:type="dcterms:W3CDTF">2021-05-13T07:05:00Z</dcterms:created>
  <dcterms:modified xsi:type="dcterms:W3CDTF">2021-05-13T07:07:00Z</dcterms:modified>
</cp:coreProperties>
</file>